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0C20FEFB" w:rsidR="00C3355F" w:rsidRPr="00BF23AB" w:rsidRDefault="00C3355F" w:rsidP="00AA0E8F">
      <w:pPr>
        <w:pStyle w:val="Heading1"/>
        <w:spacing w:before="0"/>
        <w:rPr>
          <w:rFonts w:ascii="Comfortaa SemiBold" w:hAnsi="Comfortaa SemiBold"/>
          <w:color w:val="auto"/>
          <w:sz w:val="32"/>
          <w:szCs w:val="24"/>
          <w:lang w:val="bg-BG"/>
        </w:rPr>
      </w:pP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ГРУПА </w:t>
      </w:r>
      <w:r w:rsidR="001A26EB">
        <w:rPr>
          <w:rFonts w:ascii="Comfortaa SemiBold" w:hAnsi="Comfortaa SemiBold"/>
          <w:color w:val="auto"/>
          <w:sz w:val="32"/>
          <w:szCs w:val="24"/>
        </w:rPr>
        <w:t>A</w:t>
      </w:r>
      <w:r w:rsidR="00E84552" w:rsidRPr="00EF4737">
        <w:rPr>
          <w:rFonts w:ascii="Comfortaa SemiBold" w:hAnsi="Comfortaa SemiBold"/>
          <w:color w:val="auto"/>
          <w:sz w:val="32"/>
          <w:szCs w:val="24"/>
        </w:rPr>
        <w:t>.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 </w:t>
      </w: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ЗАДАЧА </w:t>
      </w:r>
      <w:r w:rsidR="001A26EB">
        <w:rPr>
          <w:rFonts w:ascii="Comfortaa SemiBold" w:hAnsi="Comfortaa SemiBold"/>
          <w:color w:val="auto"/>
          <w:sz w:val="32"/>
          <w:szCs w:val="24"/>
        </w:rPr>
        <w:t>D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. </w:t>
      </w:r>
      <w:r w:rsidR="00763CDB" w:rsidRPr="00763CDB">
        <w:rPr>
          <w:rFonts w:ascii="Comfortaa SemiBold" w:hAnsi="Comfortaa SemiBold"/>
          <w:color w:val="auto"/>
          <w:sz w:val="32"/>
          <w:szCs w:val="24"/>
          <w:lang w:val="bg-BG"/>
        </w:rPr>
        <w:t>МАГИЧЕСКА КОМПРЕСИЯ</w:t>
      </w:r>
    </w:p>
    <w:p w14:paraId="30B22650" w14:textId="77777777" w:rsidR="00CA3D18" w:rsidRPr="00CA3D18" w:rsidRDefault="00CA3D18" w:rsidP="008E56E6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CA3D18">
        <w:rPr>
          <w:rFonts w:ascii="Comfortaa Light" w:hAnsi="Comfortaa Light"/>
          <w:szCs w:val="24"/>
          <w:lang w:val="bg-BG"/>
        </w:rPr>
        <w:t xml:space="preserve">Познай, кой отново е тук? Нашият любим магьосник - Пешо Пингвина. </w:t>
      </w:r>
    </w:p>
    <w:p w14:paraId="3E2C2BFF" w14:textId="77777777" w:rsidR="00CA3D18" w:rsidRPr="00CA3D18" w:rsidRDefault="00CA3D18" w:rsidP="008E56E6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CA3D18">
        <w:rPr>
          <w:rFonts w:ascii="Comfortaa Light" w:hAnsi="Comfortaa Light"/>
          <w:szCs w:val="24"/>
          <w:lang w:val="bg-BG"/>
        </w:rPr>
        <w:t xml:space="preserve">Изминаха 10 години, но Пешо отново е в магическите среди. </w:t>
      </w:r>
    </w:p>
    <w:p w14:paraId="124D8EEF" w14:textId="4A844E57" w:rsidR="00CA3D18" w:rsidRPr="00CA3D18" w:rsidRDefault="00CA3D18" w:rsidP="008E56E6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CA3D18">
        <w:rPr>
          <w:rFonts w:ascii="Comfortaa Light" w:hAnsi="Comfortaa Light"/>
          <w:szCs w:val="24"/>
          <w:lang w:val="bg-BG"/>
        </w:rPr>
        <w:t xml:space="preserve">След завършването на ФМИ (Факултет по Магически Изкуства) </w:t>
      </w:r>
      <w:r w:rsidR="00017DFB">
        <w:rPr>
          <w:rFonts w:ascii="Comfortaa Light" w:hAnsi="Comfortaa Light"/>
          <w:szCs w:val="24"/>
          <w:lang w:val="bg-BG"/>
        </w:rPr>
        <w:t>в</w:t>
      </w:r>
      <w:r w:rsidRPr="00CA3D18">
        <w:rPr>
          <w:rFonts w:ascii="Comfortaa Light" w:hAnsi="Comfortaa Light"/>
          <w:szCs w:val="24"/>
          <w:lang w:val="bg-BG"/>
        </w:rPr>
        <w:t xml:space="preserve"> </w:t>
      </w:r>
      <w:r w:rsidR="00017DFB">
        <w:rPr>
          <w:rFonts w:ascii="Comfortaa Light" w:hAnsi="Comfortaa Light"/>
          <w:szCs w:val="24"/>
          <w:lang w:val="bg-BG"/>
        </w:rPr>
        <w:t>БСУ</w:t>
      </w:r>
      <w:r w:rsidRPr="00CA3D18">
        <w:rPr>
          <w:rFonts w:ascii="Comfortaa Light" w:hAnsi="Comfortaa Light"/>
          <w:szCs w:val="24"/>
          <w:lang w:val="bg-BG"/>
        </w:rPr>
        <w:t xml:space="preserve"> (Беломагически</w:t>
      </w:r>
      <w:r w:rsidR="00017DFB">
        <w:rPr>
          <w:rFonts w:ascii="Comfortaa Light" w:hAnsi="Comfortaa Light"/>
          <w:szCs w:val="24"/>
          <w:lang w:val="bg-BG"/>
        </w:rPr>
        <w:t xml:space="preserve"> Свободен</w:t>
      </w:r>
      <w:r w:rsidRPr="00CA3D18">
        <w:rPr>
          <w:rFonts w:ascii="Comfortaa Light" w:hAnsi="Comfortaa Light"/>
          <w:szCs w:val="24"/>
          <w:lang w:val="bg-BG"/>
        </w:rPr>
        <w:t xml:space="preserve"> Университет), Пешо се отдаде на предприемачество (забранена форма на магия). </w:t>
      </w:r>
    </w:p>
    <w:p w14:paraId="457D45F1" w14:textId="77777777" w:rsidR="00CA3D18" w:rsidRPr="00CA3D18" w:rsidRDefault="00CA3D18" w:rsidP="008E56E6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CA3D18">
        <w:rPr>
          <w:rFonts w:ascii="Comfortaa Light" w:hAnsi="Comfortaa Light"/>
          <w:szCs w:val="24"/>
          <w:lang w:val="bg-BG"/>
        </w:rPr>
        <w:t xml:space="preserve">В последните няколко месеца, той разработва нова, иновативна система за магически услуги наречена S³ Платформа. </w:t>
      </w:r>
    </w:p>
    <w:p w14:paraId="46EA155A" w14:textId="77777777" w:rsidR="00CA3D18" w:rsidRPr="00CA3D18" w:rsidRDefault="00CA3D18" w:rsidP="008E56E6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CA3D18">
        <w:rPr>
          <w:rFonts w:ascii="Comfortaa Light" w:hAnsi="Comfortaa Light"/>
          <w:szCs w:val="24"/>
          <w:lang w:val="bg-BG"/>
        </w:rPr>
        <w:t>Използвайки тази платформа, той ще създаде могъщ Изкуствен Интелект, като крайната му цел е да получи синергия между магия и наука. Мечтата на всеки магьосник.</w:t>
      </w:r>
    </w:p>
    <w:p w14:paraId="095CF671" w14:textId="77777777" w:rsidR="00CA3D18" w:rsidRPr="00CA3D18" w:rsidRDefault="00CA3D18" w:rsidP="008E56E6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CA3D18">
        <w:rPr>
          <w:rFonts w:ascii="Comfortaa Light" w:hAnsi="Comfortaa Light"/>
          <w:szCs w:val="24"/>
          <w:lang w:val="bg-BG"/>
        </w:rPr>
        <w:t xml:space="preserve">Магическите платформи трябва да са много бързи, а използват магически мрежови връзки за работа на компонентите си. Ето защо, Пешо е инвестирал огромно количество време в изработката на нов, иновативен алгоритъм, с който да компресира количеството магическа материя, изпратено между два компонента. </w:t>
      </w:r>
    </w:p>
    <w:p w14:paraId="1236922C" w14:textId="60EDC851" w:rsidR="0082026F" w:rsidRDefault="00CA3D18" w:rsidP="008E56E6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CA3D18">
        <w:rPr>
          <w:rFonts w:ascii="Comfortaa Light" w:hAnsi="Comfortaa Light"/>
          <w:szCs w:val="24"/>
          <w:lang w:val="bg-BG"/>
        </w:rPr>
        <w:t>Съвсем случайно, магическата материя може да бъде представена като кръгов низ от символи с размер N.</w:t>
      </w:r>
    </w:p>
    <w:p w14:paraId="558F6C9B" w14:textId="1CD76A01" w:rsidR="00CA3D18" w:rsidRDefault="003966F5" w:rsidP="00326F62">
      <w:pPr>
        <w:jc w:val="center"/>
        <w:rPr>
          <w:rFonts w:ascii="Comfortaa Light" w:hAnsi="Comfortaa Light"/>
          <w:szCs w:val="24"/>
          <w:lang w:val="bg-BG"/>
        </w:rPr>
      </w:pPr>
      <w:r>
        <w:rPr>
          <w:noProof/>
        </w:rPr>
        <w:drawing>
          <wp:inline distT="114300" distB="114300" distL="114300" distR="114300" wp14:anchorId="0F0A6F66" wp14:editId="1E605707">
            <wp:extent cx="2076450" cy="1990725"/>
            <wp:effectExtent l="0" t="0" r="0" b="0"/>
            <wp:docPr id="1" name="image1.jpg" descr="Shape, 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Shape, circle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95AF2D" w14:textId="77777777" w:rsidR="00C47B58" w:rsidRPr="00C47B58" w:rsidRDefault="00C47B58" w:rsidP="00017DFB">
      <w:pPr>
        <w:jc w:val="both"/>
        <w:rPr>
          <w:rFonts w:ascii="Comfortaa Light" w:hAnsi="Comfortaa Light"/>
          <w:szCs w:val="24"/>
          <w:lang w:val="bg-BG"/>
        </w:rPr>
      </w:pPr>
      <w:r w:rsidRPr="00C47B58">
        <w:rPr>
          <w:rFonts w:ascii="Comfortaa Light" w:hAnsi="Comfortaa Light"/>
          <w:szCs w:val="24"/>
          <w:lang w:val="bg-BG"/>
        </w:rPr>
        <w:t xml:space="preserve">В този кръгов низ, Пешо търси най-дългия палиндром, а намери ли го, ще успее да постигне най-добра компресия. </w:t>
      </w:r>
    </w:p>
    <w:p w14:paraId="6D59FD35" w14:textId="77777777" w:rsidR="00C47B58" w:rsidRPr="00C47B58" w:rsidRDefault="00C47B58" w:rsidP="00017DFB">
      <w:pPr>
        <w:jc w:val="both"/>
        <w:rPr>
          <w:rFonts w:ascii="Comfortaa Light" w:hAnsi="Comfortaa Light"/>
          <w:szCs w:val="24"/>
          <w:lang w:val="bg-BG"/>
        </w:rPr>
      </w:pPr>
      <w:r w:rsidRPr="00C47B58">
        <w:rPr>
          <w:rFonts w:ascii="Comfortaa Light" w:hAnsi="Comfortaa Light"/>
          <w:szCs w:val="24"/>
          <w:lang w:val="bg-BG"/>
        </w:rPr>
        <w:t>От друга страна, магическата материя има специално свойство, което дава възможност на неограничено количество от символи да мени своите стойности и да приема каквито и да е валидни такива. За съжаление това специално свойство може да бъде използвано само веднъж и то за определена площадка (подниз) от символи. В допълнение, площадката (подниза) трябва да е съставен изцяло от различни символи от тези, намиращи се в огледалната част на палиндрома.</w:t>
      </w:r>
    </w:p>
    <w:p w14:paraId="1C6666E0" w14:textId="77777777" w:rsidR="00C47B58" w:rsidRPr="00C47B58" w:rsidRDefault="00C47B58" w:rsidP="00017DFB">
      <w:pPr>
        <w:jc w:val="both"/>
        <w:rPr>
          <w:rFonts w:ascii="Comfortaa Light" w:hAnsi="Comfortaa Light"/>
          <w:szCs w:val="24"/>
          <w:lang w:val="bg-BG"/>
        </w:rPr>
      </w:pPr>
      <w:r w:rsidRPr="00C47B58">
        <w:rPr>
          <w:rFonts w:ascii="Comfortaa Light" w:hAnsi="Comfortaa Light"/>
          <w:szCs w:val="24"/>
          <w:lang w:val="bg-BG"/>
        </w:rPr>
        <w:lastRenderedPageBreak/>
        <w:t>Вашата задача е да помогнете на Пешо и да напишете програма, която по даден кръгов символен низ да намери най-големият палиндром, който изпълнява дадените критерии и да се изведе неговия размер.</w:t>
      </w:r>
    </w:p>
    <w:p w14:paraId="62913958" w14:textId="77777777" w:rsidR="00C47B58" w:rsidRPr="00C47B58" w:rsidRDefault="00C47B58" w:rsidP="00017DFB">
      <w:pPr>
        <w:spacing w:after="0"/>
        <w:jc w:val="both"/>
        <w:rPr>
          <w:rFonts w:ascii="Comfortaa Light" w:hAnsi="Comfortaa Light"/>
          <w:b/>
          <w:bCs/>
          <w:szCs w:val="24"/>
          <w:lang w:val="bg-BG"/>
        </w:rPr>
      </w:pPr>
      <w:r w:rsidRPr="00C47B58">
        <w:rPr>
          <w:rFonts w:ascii="Comfortaa Light" w:hAnsi="Comfortaa Light"/>
          <w:b/>
          <w:bCs/>
          <w:szCs w:val="24"/>
          <w:lang w:val="bg-BG"/>
        </w:rPr>
        <w:t>Ограничения:</w:t>
      </w:r>
    </w:p>
    <w:p w14:paraId="769E3400" w14:textId="77777777" w:rsidR="00C47B58" w:rsidRPr="00C47B58" w:rsidRDefault="00C47B58" w:rsidP="00017DFB">
      <w:pPr>
        <w:jc w:val="both"/>
        <w:rPr>
          <w:rFonts w:ascii="Comfortaa Light" w:hAnsi="Comfortaa Light"/>
          <w:szCs w:val="24"/>
          <w:lang w:val="bg-BG"/>
        </w:rPr>
      </w:pPr>
      <w:r w:rsidRPr="00C47B58">
        <w:rPr>
          <w:rFonts w:ascii="Comfortaa Light" w:hAnsi="Comfortaa Light"/>
          <w:szCs w:val="24"/>
          <w:lang w:val="bg-BG"/>
        </w:rPr>
        <w:t>3 &lt;= N &lt;= 10000</w:t>
      </w:r>
    </w:p>
    <w:p w14:paraId="17AD6D89" w14:textId="2A40C338" w:rsidR="00C47B58" w:rsidRPr="00C47B58" w:rsidRDefault="00C47B58" w:rsidP="00017DFB">
      <w:pPr>
        <w:jc w:val="both"/>
        <w:rPr>
          <w:rFonts w:ascii="Comfortaa Light" w:hAnsi="Comfortaa Light"/>
          <w:szCs w:val="24"/>
          <w:lang w:val="bg-BG"/>
        </w:rPr>
      </w:pPr>
      <w:r w:rsidRPr="00C47B58">
        <w:rPr>
          <w:rFonts w:ascii="Comfortaa Light" w:hAnsi="Comfortaa Light"/>
          <w:szCs w:val="24"/>
          <w:lang w:val="bg-BG"/>
        </w:rPr>
        <w:t>Може да се замества площадка (подниз) от символи само веднъж</w:t>
      </w:r>
      <w:r>
        <w:rPr>
          <w:rFonts w:ascii="Comfortaa Light" w:hAnsi="Comfortaa Light"/>
          <w:szCs w:val="24"/>
        </w:rPr>
        <w:t xml:space="preserve">. </w:t>
      </w:r>
      <w:r w:rsidRPr="00C47B58">
        <w:rPr>
          <w:rFonts w:ascii="Comfortaa Light" w:hAnsi="Comfortaa Light"/>
          <w:szCs w:val="24"/>
          <w:lang w:val="bg-BG"/>
        </w:rPr>
        <w:t>Символният низ се състои само от малки латински букви.</w:t>
      </w:r>
    </w:p>
    <w:p w14:paraId="5BF53F5F" w14:textId="77777777" w:rsidR="00C47B58" w:rsidRPr="00C47B58" w:rsidRDefault="00C47B58" w:rsidP="00017DFB">
      <w:pPr>
        <w:pStyle w:val="ListParagraph"/>
        <w:numPr>
          <w:ilvl w:val="0"/>
          <w:numId w:val="12"/>
        </w:numPr>
        <w:jc w:val="both"/>
        <w:rPr>
          <w:rFonts w:ascii="Comfortaa Light" w:hAnsi="Comfortaa Light"/>
          <w:szCs w:val="24"/>
          <w:lang w:val="bg-BG"/>
        </w:rPr>
      </w:pPr>
      <w:r w:rsidRPr="00C47B58">
        <w:rPr>
          <w:rFonts w:ascii="Comfortaa Light" w:hAnsi="Comfortaa Light"/>
          <w:szCs w:val="24"/>
          <w:lang w:val="bg-BG"/>
        </w:rPr>
        <w:t>В 20% от тестовете N &lt;= 100</w:t>
      </w:r>
    </w:p>
    <w:p w14:paraId="6A8D0A48" w14:textId="77777777" w:rsidR="00C47B58" w:rsidRPr="00C47B58" w:rsidRDefault="00C47B58" w:rsidP="00017DFB">
      <w:pPr>
        <w:pStyle w:val="ListParagraph"/>
        <w:numPr>
          <w:ilvl w:val="0"/>
          <w:numId w:val="12"/>
        </w:numPr>
        <w:jc w:val="both"/>
        <w:rPr>
          <w:rFonts w:ascii="Comfortaa Light" w:hAnsi="Comfortaa Light"/>
          <w:szCs w:val="24"/>
          <w:lang w:val="bg-BG"/>
        </w:rPr>
      </w:pPr>
      <w:r w:rsidRPr="00C47B58">
        <w:rPr>
          <w:rFonts w:ascii="Comfortaa Light" w:hAnsi="Comfortaa Light"/>
          <w:szCs w:val="24"/>
          <w:lang w:val="bg-BG"/>
        </w:rPr>
        <w:t>В 20% от тестовете N &lt;= 1000</w:t>
      </w:r>
    </w:p>
    <w:p w14:paraId="3FD06624" w14:textId="77777777" w:rsidR="00C47B58" w:rsidRPr="00C47B58" w:rsidRDefault="00C47B58" w:rsidP="00017DFB">
      <w:pPr>
        <w:pStyle w:val="ListParagraph"/>
        <w:numPr>
          <w:ilvl w:val="0"/>
          <w:numId w:val="12"/>
        </w:numPr>
        <w:jc w:val="both"/>
        <w:rPr>
          <w:rFonts w:ascii="Comfortaa Light" w:hAnsi="Comfortaa Light"/>
          <w:szCs w:val="24"/>
          <w:lang w:val="bg-BG"/>
        </w:rPr>
      </w:pPr>
      <w:r w:rsidRPr="00C47B58">
        <w:rPr>
          <w:rFonts w:ascii="Comfortaa Light" w:hAnsi="Comfortaa Light"/>
          <w:szCs w:val="24"/>
          <w:lang w:val="bg-BG"/>
        </w:rPr>
        <w:t>В 50% от тестовете максималният палиндром не съдържа магическа площадка (подниз)</w:t>
      </w:r>
    </w:p>
    <w:p w14:paraId="38EB41D4" w14:textId="77777777" w:rsidR="00C47B58" w:rsidRPr="00C47B58" w:rsidRDefault="00C47B58" w:rsidP="00017DFB">
      <w:pPr>
        <w:jc w:val="both"/>
        <w:rPr>
          <w:rFonts w:ascii="Comfortaa Light" w:hAnsi="Comfortaa Light"/>
          <w:szCs w:val="24"/>
          <w:lang w:val="bg-BG"/>
        </w:rPr>
      </w:pPr>
      <w:r w:rsidRPr="00C47B58">
        <w:rPr>
          <w:rFonts w:ascii="Comfortaa Light" w:hAnsi="Comfortaa Light"/>
          <w:szCs w:val="24"/>
          <w:lang w:val="bg-BG"/>
        </w:rPr>
        <w:t>Големината на площадката трябва да е по-малка от N/2 - 1</w:t>
      </w:r>
    </w:p>
    <w:p w14:paraId="3449382F" w14:textId="77777777" w:rsidR="00C47B58" w:rsidRPr="00C47B58" w:rsidRDefault="00C47B58" w:rsidP="00017DFB">
      <w:pPr>
        <w:jc w:val="both"/>
        <w:rPr>
          <w:rFonts w:ascii="Comfortaa Light" w:hAnsi="Comfortaa Light"/>
          <w:szCs w:val="24"/>
          <w:lang w:val="bg-BG"/>
        </w:rPr>
      </w:pPr>
      <w:r w:rsidRPr="00C47B58">
        <w:rPr>
          <w:rFonts w:ascii="Comfortaa Light" w:hAnsi="Comfortaa Light"/>
          <w:szCs w:val="24"/>
          <w:lang w:val="bg-BG"/>
        </w:rPr>
        <w:t>Трябва да има поне един символ, който да е еднакъв в огледната част на палиндрома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4"/>
        <w:gridCol w:w="5184"/>
      </w:tblGrid>
      <w:tr w:rsidR="00856F9B" w:rsidRPr="008021CF" w14:paraId="600AFAB8" w14:textId="77777777" w:rsidTr="008021CF">
        <w:trPr>
          <w:trHeight w:val="293"/>
        </w:trPr>
        <w:tc>
          <w:tcPr>
            <w:tcW w:w="5184" w:type="dxa"/>
            <w:shd w:val="clear" w:color="auto" w:fill="auto"/>
          </w:tcPr>
          <w:p w14:paraId="5588E714" w14:textId="545C557B" w:rsidR="00856F9B" w:rsidRPr="00513219" w:rsidRDefault="00856F9B" w:rsidP="002A33C9">
            <w:pPr>
              <w:spacing w:after="0"/>
              <w:rPr>
                <w:rFonts w:ascii="Comfortaa Light" w:hAnsi="Comfortaa Light"/>
                <w:b/>
                <w:bCs/>
                <w:szCs w:val="24"/>
              </w:rPr>
            </w:pPr>
            <w:r w:rsidRPr="008021CF">
              <w:rPr>
                <w:rFonts w:ascii="Comfortaa Light" w:hAnsi="Comfortaa Light"/>
                <w:b/>
                <w:bCs/>
                <w:szCs w:val="24"/>
                <w:lang w:val="bg-BG"/>
              </w:rPr>
              <w:t>Примерен вход</w:t>
            </w:r>
            <w:r w:rsidR="00513219">
              <w:rPr>
                <w:rFonts w:ascii="Comfortaa Light" w:hAnsi="Comfortaa Light"/>
                <w:b/>
                <w:bCs/>
                <w:szCs w:val="24"/>
              </w:rPr>
              <w:t xml:space="preserve"> 1</w:t>
            </w:r>
          </w:p>
        </w:tc>
        <w:tc>
          <w:tcPr>
            <w:tcW w:w="5184" w:type="dxa"/>
            <w:shd w:val="clear" w:color="auto" w:fill="auto"/>
          </w:tcPr>
          <w:p w14:paraId="0015D14C" w14:textId="6D9E7DA4" w:rsidR="00856F9B" w:rsidRPr="00513219" w:rsidRDefault="00856F9B" w:rsidP="002A33C9">
            <w:pPr>
              <w:spacing w:after="0"/>
              <w:rPr>
                <w:rFonts w:ascii="Comfortaa Light" w:hAnsi="Comfortaa Light"/>
                <w:b/>
                <w:bCs/>
                <w:szCs w:val="24"/>
              </w:rPr>
            </w:pPr>
            <w:r w:rsidRPr="008021CF">
              <w:rPr>
                <w:rFonts w:ascii="Comfortaa Light" w:hAnsi="Comfortaa Light"/>
                <w:b/>
                <w:bCs/>
                <w:szCs w:val="24"/>
                <w:lang w:val="bg-BG"/>
              </w:rPr>
              <w:t>Примерен изход</w:t>
            </w:r>
            <w:r w:rsidR="00513219">
              <w:rPr>
                <w:rFonts w:ascii="Comfortaa Light" w:hAnsi="Comfortaa Light"/>
                <w:b/>
                <w:bCs/>
                <w:szCs w:val="24"/>
              </w:rPr>
              <w:t xml:space="preserve"> 1</w:t>
            </w:r>
          </w:p>
        </w:tc>
      </w:tr>
      <w:tr w:rsidR="008021CF" w:rsidRPr="008021CF" w14:paraId="39D555F9" w14:textId="77777777" w:rsidTr="000A639C">
        <w:trPr>
          <w:trHeight w:val="395"/>
        </w:trPr>
        <w:tc>
          <w:tcPr>
            <w:tcW w:w="5184" w:type="dxa"/>
            <w:shd w:val="clear" w:color="auto" w:fill="auto"/>
          </w:tcPr>
          <w:p w14:paraId="02875975" w14:textId="52B39A2E" w:rsidR="008021CF" w:rsidRPr="000A639C" w:rsidRDefault="007D029D" w:rsidP="008021CF">
            <w:pPr>
              <w:spacing w:after="0"/>
              <w:rPr>
                <w:rFonts w:ascii="Comfortaa Light" w:hAnsi="Comfortaa Light"/>
                <w:szCs w:val="24"/>
                <w:lang w:val="bg-BG"/>
              </w:rPr>
            </w:pPr>
            <w:r w:rsidRPr="007D029D">
              <w:rPr>
                <w:rFonts w:ascii="Consolas" w:eastAsia="Consolas" w:hAnsi="Consolas" w:cs="Consolas"/>
                <w:szCs w:val="24"/>
                <w:lang w:val="bg-BG"/>
              </w:rPr>
              <w:t>dalabcdab</w:t>
            </w:r>
          </w:p>
        </w:tc>
        <w:tc>
          <w:tcPr>
            <w:tcW w:w="5184" w:type="dxa"/>
            <w:shd w:val="clear" w:color="auto" w:fill="auto"/>
          </w:tcPr>
          <w:p w14:paraId="3F3D9DA3" w14:textId="0FA0F2AC" w:rsidR="008021CF" w:rsidRPr="000D351E" w:rsidRDefault="000D351E" w:rsidP="008021CF">
            <w:pPr>
              <w:spacing w:after="0"/>
              <w:rPr>
                <w:rFonts w:ascii="Comfortaa Light" w:hAnsi="Comfortaa Light"/>
                <w:szCs w:val="24"/>
              </w:rPr>
            </w:pPr>
            <w:r>
              <w:rPr>
                <w:rFonts w:ascii="Comfortaa Light" w:hAnsi="Comfortaa Light"/>
                <w:szCs w:val="24"/>
              </w:rPr>
              <w:t>9</w:t>
            </w:r>
          </w:p>
        </w:tc>
      </w:tr>
    </w:tbl>
    <w:p w14:paraId="43A45198" w14:textId="5C20FFA9" w:rsidR="00786DAD" w:rsidRPr="00786DAD" w:rsidRDefault="00786DAD" w:rsidP="00786DAD">
      <w:pPr>
        <w:spacing w:before="120" w:after="0"/>
        <w:rPr>
          <w:rFonts w:ascii="Comfortaa Light" w:hAnsi="Comfortaa Light"/>
          <w:szCs w:val="24"/>
          <w:lang w:val="bg-BG"/>
        </w:rPr>
      </w:pPr>
      <w:r w:rsidRPr="00786DAD">
        <w:rPr>
          <w:rFonts w:ascii="Comfortaa Light" w:hAnsi="Comfortaa Light"/>
          <w:b/>
          <w:bCs/>
          <w:szCs w:val="24"/>
          <w:lang w:val="bg-BG"/>
        </w:rPr>
        <w:t>Обяснение</w:t>
      </w:r>
    </w:p>
    <w:p w14:paraId="29DFE773" w14:textId="1C581FE2" w:rsidR="00DB2BF3" w:rsidRDefault="00786DAD" w:rsidP="00017DFB">
      <w:pPr>
        <w:jc w:val="both"/>
        <w:rPr>
          <w:rFonts w:ascii="Comfortaa Light" w:hAnsi="Comfortaa Light"/>
          <w:szCs w:val="24"/>
          <w:lang w:val="bg-BG"/>
        </w:rPr>
      </w:pPr>
      <w:r w:rsidRPr="00786DAD">
        <w:rPr>
          <w:rFonts w:ascii="Comfortaa Light" w:hAnsi="Comfortaa Light"/>
          <w:szCs w:val="24"/>
          <w:lang w:val="bg-BG"/>
        </w:rPr>
        <w:t xml:space="preserve">При заместване на площадката (подниза) </w:t>
      </w:r>
      <w:r w:rsidRPr="009B6E10">
        <w:rPr>
          <w:rFonts w:ascii="Comfortaa Light" w:hAnsi="Comfortaa Light"/>
          <w:b/>
          <w:bCs/>
          <w:szCs w:val="24"/>
          <w:lang w:val="bg-BG"/>
        </w:rPr>
        <w:t>abd с dcb</w:t>
      </w:r>
      <w:r w:rsidRPr="00786DAD">
        <w:rPr>
          <w:rFonts w:ascii="Comfortaa Light" w:hAnsi="Comfortaa Light"/>
          <w:szCs w:val="24"/>
          <w:lang w:val="bg-BG"/>
        </w:rPr>
        <w:t xml:space="preserve">, то новият кръгов низ би станал - </w:t>
      </w:r>
      <w:r w:rsidRPr="009B6E10">
        <w:rPr>
          <w:rFonts w:ascii="Comfortaa Light" w:hAnsi="Comfortaa Light"/>
          <w:b/>
          <w:bCs/>
          <w:szCs w:val="24"/>
          <w:lang w:val="bg-BG"/>
        </w:rPr>
        <w:t>balabcddc</w:t>
      </w:r>
      <w:r w:rsidRPr="00786DAD">
        <w:rPr>
          <w:rFonts w:ascii="Comfortaa Light" w:hAnsi="Comfortaa Light"/>
          <w:szCs w:val="24"/>
          <w:lang w:val="bg-BG"/>
        </w:rPr>
        <w:t xml:space="preserve"> и палиндромът </w:t>
      </w:r>
      <w:r w:rsidRPr="009B6E10">
        <w:rPr>
          <w:rFonts w:ascii="Comfortaa Light" w:hAnsi="Comfortaa Light"/>
          <w:b/>
          <w:bCs/>
          <w:szCs w:val="24"/>
          <w:lang w:val="bg-BG"/>
        </w:rPr>
        <w:t>dcbalabcd</w:t>
      </w:r>
      <w:r w:rsidRPr="00786DAD">
        <w:rPr>
          <w:rFonts w:ascii="Comfortaa Light" w:hAnsi="Comfortaa Light"/>
          <w:szCs w:val="24"/>
          <w:lang w:val="bg-BG"/>
        </w:rPr>
        <w:t xml:space="preserve"> е с най-голяма дължина. При заместване обратно на </w:t>
      </w:r>
      <w:r w:rsidRPr="009B6E10">
        <w:rPr>
          <w:rFonts w:ascii="Comfortaa Light" w:hAnsi="Comfortaa Light"/>
          <w:b/>
          <w:bCs/>
          <w:szCs w:val="24"/>
          <w:lang w:val="bg-BG"/>
        </w:rPr>
        <w:t>dcb</w:t>
      </w:r>
      <w:r w:rsidRPr="00786DAD">
        <w:rPr>
          <w:rFonts w:ascii="Comfortaa Light" w:hAnsi="Comfortaa Light"/>
          <w:szCs w:val="24"/>
          <w:lang w:val="bg-BG"/>
        </w:rPr>
        <w:t xml:space="preserve"> с </w:t>
      </w:r>
      <w:r w:rsidRPr="009B6E10">
        <w:rPr>
          <w:rFonts w:ascii="Comfortaa Light" w:hAnsi="Comfortaa Light"/>
          <w:b/>
          <w:bCs/>
          <w:szCs w:val="24"/>
          <w:lang w:val="bg-BG"/>
        </w:rPr>
        <w:t>abd</w:t>
      </w:r>
      <w:r w:rsidRPr="00786DAD">
        <w:rPr>
          <w:rFonts w:ascii="Comfortaa Light" w:hAnsi="Comfortaa Light"/>
          <w:szCs w:val="24"/>
          <w:lang w:val="bg-BG"/>
        </w:rPr>
        <w:t xml:space="preserve">, се получава отговорът </w:t>
      </w:r>
      <w:r w:rsidRPr="009B6E10">
        <w:rPr>
          <w:rFonts w:ascii="Comfortaa Light" w:hAnsi="Comfortaa Light"/>
          <w:b/>
          <w:bCs/>
          <w:szCs w:val="24"/>
          <w:lang w:val="bg-BG"/>
        </w:rPr>
        <w:t>abdalabcd</w:t>
      </w:r>
      <w:r w:rsidRPr="00786DAD">
        <w:rPr>
          <w:rFonts w:ascii="Comfortaa Light" w:hAnsi="Comfortaa Light"/>
          <w:szCs w:val="24"/>
          <w:lang w:val="bg-BG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4"/>
        <w:gridCol w:w="5184"/>
      </w:tblGrid>
      <w:tr w:rsidR="00786DAD" w:rsidRPr="008021CF" w14:paraId="16F5F888" w14:textId="77777777" w:rsidTr="005F426E">
        <w:trPr>
          <w:trHeight w:val="293"/>
        </w:trPr>
        <w:tc>
          <w:tcPr>
            <w:tcW w:w="5184" w:type="dxa"/>
            <w:shd w:val="clear" w:color="auto" w:fill="auto"/>
          </w:tcPr>
          <w:p w14:paraId="188CB59F" w14:textId="37D7F0C1" w:rsidR="00786DAD" w:rsidRPr="00513219" w:rsidRDefault="00786DAD" w:rsidP="00017DFB">
            <w:pPr>
              <w:spacing w:after="0"/>
              <w:jc w:val="both"/>
              <w:rPr>
                <w:rFonts w:ascii="Comfortaa Light" w:hAnsi="Comfortaa Light"/>
                <w:b/>
                <w:bCs/>
                <w:szCs w:val="24"/>
              </w:rPr>
            </w:pPr>
            <w:r w:rsidRPr="008021CF">
              <w:rPr>
                <w:rFonts w:ascii="Comfortaa Light" w:hAnsi="Comfortaa Light"/>
                <w:b/>
                <w:bCs/>
                <w:szCs w:val="24"/>
                <w:lang w:val="bg-BG"/>
              </w:rPr>
              <w:t>Примерен вход</w:t>
            </w:r>
            <w:r>
              <w:rPr>
                <w:rFonts w:ascii="Comfortaa Light" w:hAnsi="Comfortaa Light"/>
                <w:b/>
                <w:bCs/>
                <w:szCs w:val="24"/>
              </w:rPr>
              <w:t xml:space="preserve"> 2</w:t>
            </w:r>
          </w:p>
        </w:tc>
        <w:tc>
          <w:tcPr>
            <w:tcW w:w="5184" w:type="dxa"/>
            <w:shd w:val="clear" w:color="auto" w:fill="auto"/>
          </w:tcPr>
          <w:p w14:paraId="69204B4F" w14:textId="5D5391E0" w:rsidR="00786DAD" w:rsidRPr="00513219" w:rsidRDefault="00786DAD" w:rsidP="00017DFB">
            <w:pPr>
              <w:spacing w:after="0"/>
              <w:jc w:val="both"/>
              <w:rPr>
                <w:rFonts w:ascii="Comfortaa Light" w:hAnsi="Comfortaa Light"/>
                <w:b/>
                <w:bCs/>
                <w:szCs w:val="24"/>
              </w:rPr>
            </w:pPr>
            <w:r w:rsidRPr="008021CF">
              <w:rPr>
                <w:rFonts w:ascii="Comfortaa Light" w:hAnsi="Comfortaa Light"/>
                <w:b/>
                <w:bCs/>
                <w:szCs w:val="24"/>
                <w:lang w:val="bg-BG"/>
              </w:rPr>
              <w:t>Примерен изход</w:t>
            </w:r>
            <w:r>
              <w:rPr>
                <w:rFonts w:ascii="Comfortaa Light" w:hAnsi="Comfortaa Light"/>
                <w:b/>
                <w:bCs/>
                <w:szCs w:val="24"/>
              </w:rPr>
              <w:t xml:space="preserve"> 2</w:t>
            </w:r>
          </w:p>
        </w:tc>
      </w:tr>
      <w:tr w:rsidR="00786DAD" w:rsidRPr="008021CF" w14:paraId="5EA251B3" w14:textId="77777777" w:rsidTr="005F426E">
        <w:trPr>
          <w:trHeight w:val="395"/>
        </w:trPr>
        <w:tc>
          <w:tcPr>
            <w:tcW w:w="5184" w:type="dxa"/>
            <w:shd w:val="clear" w:color="auto" w:fill="auto"/>
          </w:tcPr>
          <w:p w14:paraId="754C4348" w14:textId="066B4E0E" w:rsidR="00786DAD" w:rsidRPr="000A639C" w:rsidRDefault="00391A1A" w:rsidP="00017DFB">
            <w:pPr>
              <w:spacing w:after="0"/>
              <w:jc w:val="both"/>
              <w:rPr>
                <w:rFonts w:ascii="Comfortaa Light" w:hAnsi="Comfortaa Light"/>
                <w:szCs w:val="24"/>
                <w:lang w:val="bg-BG"/>
              </w:rPr>
            </w:pPr>
            <w:r w:rsidRPr="00391A1A">
              <w:rPr>
                <w:rFonts w:ascii="Consolas" w:eastAsia="Consolas" w:hAnsi="Consolas" w:cs="Consolas"/>
                <w:szCs w:val="24"/>
                <w:lang w:val="bg-BG"/>
              </w:rPr>
              <w:t>abcdabdal</w:t>
            </w:r>
          </w:p>
        </w:tc>
        <w:tc>
          <w:tcPr>
            <w:tcW w:w="5184" w:type="dxa"/>
            <w:shd w:val="clear" w:color="auto" w:fill="auto"/>
          </w:tcPr>
          <w:p w14:paraId="09BE251C" w14:textId="77777777" w:rsidR="00786DAD" w:rsidRPr="000D351E" w:rsidRDefault="00786DAD" w:rsidP="00017DFB">
            <w:pPr>
              <w:spacing w:after="0"/>
              <w:jc w:val="both"/>
              <w:rPr>
                <w:rFonts w:ascii="Comfortaa Light" w:hAnsi="Comfortaa Light"/>
                <w:szCs w:val="24"/>
              </w:rPr>
            </w:pPr>
            <w:r>
              <w:rPr>
                <w:rFonts w:ascii="Comfortaa Light" w:hAnsi="Comfortaa Light"/>
                <w:szCs w:val="24"/>
              </w:rPr>
              <w:t>9</w:t>
            </w:r>
          </w:p>
        </w:tc>
      </w:tr>
    </w:tbl>
    <w:p w14:paraId="14253884" w14:textId="77777777" w:rsidR="00786DAD" w:rsidRPr="00786DAD" w:rsidRDefault="00786DAD" w:rsidP="00017DFB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786DAD">
        <w:rPr>
          <w:rFonts w:ascii="Comfortaa Light" w:hAnsi="Comfortaa Light"/>
          <w:b/>
          <w:bCs/>
          <w:szCs w:val="24"/>
          <w:lang w:val="bg-BG"/>
        </w:rPr>
        <w:t>Обяснение</w:t>
      </w:r>
    </w:p>
    <w:p w14:paraId="72C59838" w14:textId="1238ADAD" w:rsidR="00786DAD" w:rsidRPr="00786DAD" w:rsidRDefault="00B1138A" w:rsidP="00017DFB">
      <w:pPr>
        <w:spacing w:after="0"/>
        <w:jc w:val="both"/>
        <w:rPr>
          <w:rFonts w:ascii="Comfortaa Light" w:hAnsi="Comfortaa Light"/>
          <w:szCs w:val="24"/>
          <w:lang w:val="bg-BG"/>
        </w:rPr>
      </w:pPr>
      <w:r w:rsidRPr="00B1138A">
        <w:rPr>
          <w:rFonts w:ascii="Comfortaa Light" w:hAnsi="Comfortaa Light"/>
          <w:szCs w:val="24"/>
          <w:lang w:val="bg-BG"/>
        </w:rPr>
        <w:t xml:space="preserve">При заместване на площадката (подниза) </w:t>
      </w:r>
      <w:r w:rsidRPr="009B6E10">
        <w:rPr>
          <w:rFonts w:ascii="Comfortaa Light" w:hAnsi="Comfortaa Light"/>
          <w:b/>
          <w:bCs/>
          <w:szCs w:val="24"/>
          <w:lang w:val="bg-BG"/>
        </w:rPr>
        <w:t>abd</w:t>
      </w:r>
      <w:r w:rsidRPr="00B1138A">
        <w:rPr>
          <w:rFonts w:ascii="Comfortaa Light" w:hAnsi="Comfortaa Light"/>
          <w:szCs w:val="24"/>
          <w:lang w:val="bg-BG"/>
        </w:rPr>
        <w:t xml:space="preserve"> с </w:t>
      </w:r>
      <w:r w:rsidRPr="009B6E10">
        <w:rPr>
          <w:rFonts w:ascii="Comfortaa Light" w:hAnsi="Comfortaa Light"/>
          <w:b/>
          <w:bCs/>
          <w:szCs w:val="24"/>
          <w:lang w:val="bg-BG"/>
        </w:rPr>
        <w:t>dcb</w:t>
      </w:r>
      <w:r w:rsidRPr="00B1138A">
        <w:rPr>
          <w:rFonts w:ascii="Comfortaa Light" w:hAnsi="Comfortaa Light"/>
          <w:szCs w:val="24"/>
          <w:lang w:val="bg-BG"/>
        </w:rPr>
        <w:t xml:space="preserve">, то новият кръгов низ би станал - </w:t>
      </w:r>
      <w:r w:rsidRPr="009B6E10">
        <w:rPr>
          <w:rFonts w:ascii="Comfortaa Light" w:hAnsi="Comfortaa Light"/>
          <w:b/>
          <w:bCs/>
          <w:szCs w:val="24"/>
          <w:lang w:val="bg-BG"/>
        </w:rPr>
        <w:t>abcddcbal</w:t>
      </w:r>
      <w:r w:rsidRPr="00B1138A">
        <w:rPr>
          <w:rFonts w:ascii="Comfortaa Light" w:hAnsi="Comfortaa Light"/>
          <w:szCs w:val="24"/>
          <w:lang w:val="bg-BG"/>
        </w:rPr>
        <w:t xml:space="preserve">. Ако започнем да търсим максималният палиндром от позиция 1, то тогава получаваме следният палиндром </w:t>
      </w:r>
      <w:r w:rsidRPr="009B6E10">
        <w:rPr>
          <w:rFonts w:ascii="Comfortaa Light" w:hAnsi="Comfortaa Light"/>
          <w:b/>
          <w:bCs/>
          <w:szCs w:val="24"/>
          <w:lang w:val="bg-BG"/>
        </w:rPr>
        <w:t>dcbalabcd</w:t>
      </w:r>
      <w:r w:rsidRPr="00B1138A">
        <w:rPr>
          <w:rFonts w:ascii="Comfortaa Light" w:hAnsi="Comfortaa Light"/>
          <w:szCs w:val="24"/>
          <w:lang w:val="bg-BG"/>
        </w:rPr>
        <w:t xml:space="preserve"> . При заместване обратно на </w:t>
      </w:r>
      <w:r w:rsidRPr="009B6E10">
        <w:rPr>
          <w:rFonts w:ascii="Comfortaa Light" w:hAnsi="Comfortaa Light"/>
          <w:b/>
          <w:bCs/>
          <w:szCs w:val="24"/>
          <w:lang w:val="bg-BG"/>
        </w:rPr>
        <w:t>dcb</w:t>
      </w:r>
      <w:r w:rsidRPr="00B1138A">
        <w:rPr>
          <w:rFonts w:ascii="Comfortaa Light" w:hAnsi="Comfortaa Light"/>
          <w:szCs w:val="24"/>
          <w:lang w:val="bg-BG"/>
        </w:rPr>
        <w:t xml:space="preserve"> с </w:t>
      </w:r>
      <w:r w:rsidRPr="009B6E10">
        <w:rPr>
          <w:rFonts w:ascii="Comfortaa Light" w:hAnsi="Comfortaa Light"/>
          <w:b/>
          <w:bCs/>
          <w:szCs w:val="24"/>
          <w:lang w:val="bg-BG"/>
        </w:rPr>
        <w:t>abd</w:t>
      </w:r>
      <w:r w:rsidRPr="00B1138A">
        <w:rPr>
          <w:rFonts w:ascii="Comfortaa Light" w:hAnsi="Comfortaa Light"/>
          <w:szCs w:val="24"/>
          <w:lang w:val="bg-BG"/>
        </w:rPr>
        <w:t xml:space="preserve">, се получава отговорът </w:t>
      </w:r>
      <w:r w:rsidRPr="009B6E10">
        <w:rPr>
          <w:rFonts w:ascii="Comfortaa Light" w:hAnsi="Comfortaa Light"/>
          <w:b/>
          <w:bCs/>
          <w:szCs w:val="24"/>
          <w:lang w:val="bg-BG"/>
        </w:rPr>
        <w:t>abdalabcd</w:t>
      </w:r>
      <w:r w:rsidRPr="00B1138A">
        <w:rPr>
          <w:rFonts w:ascii="Comfortaa Light" w:hAnsi="Comfortaa Light"/>
          <w:szCs w:val="24"/>
          <w:lang w:val="bg-BG"/>
        </w:rPr>
        <w:t>.</w:t>
      </w:r>
    </w:p>
    <w:sectPr w:rsidR="00786DAD" w:rsidRPr="00786DAD" w:rsidSect="00963B90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35BA4" w14:textId="77777777" w:rsidR="007E48A1" w:rsidRDefault="007E48A1">
      <w:pPr>
        <w:spacing w:after="0" w:line="240" w:lineRule="auto"/>
      </w:pPr>
      <w:r>
        <w:separator/>
      </w:r>
    </w:p>
  </w:endnote>
  <w:endnote w:type="continuationSeparator" w:id="0">
    <w:p w14:paraId="15A76B25" w14:textId="77777777" w:rsidR="007E48A1" w:rsidRDefault="007E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  <w:font w:name="Comfortaa Light">
    <w:altName w:val="Calibri"/>
    <w:charset w:val="00"/>
    <w:family w:val="auto"/>
    <w:pitch w:val="variable"/>
    <w:sig w:usb0="A00002FF" w:usb1="40000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48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49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127A7" w14:textId="77777777" w:rsidR="007E48A1" w:rsidRDefault="007E48A1">
      <w:pPr>
        <w:spacing w:after="0" w:line="240" w:lineRule="auto"/>
      </w:pPr>
      <w:r>
        <w:separator/>
      </w:r>
    </w:p>
  </w:footnote>
  <w:footnote w:type="continuationSeparator" w:id="0">
    <w:p w14:paraId="47FDAF85" w14:textId="77777777" w:rsidR="007E48A1" w:rsidRDefault="007E4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1A4F6CA7" w:rsidR="00957928" w:rsidRPr="009275C7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  <w:lang w:val="bg-BG"/>
      </w:rPr>
    </w:pPr>
    <w:r w:rsidRPr="00EF4737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EF4737">
      <w:rPr>
        <w:rFonts w:ascii="Comfortaa" w:hAnsi="Comfortaa"/>
        <w:b/>
        <w:smallCaps/>
        <w:color w:val="333333"/>
        <w:spacing w:val="20"/>
        <w:szCs w:val="24"/>
      </w:rPr>
      <w:t>202</w:t>
    </w:r>
    <w:r w:rsidR="009275C7">
      <w:rPr>
        <w:rFonts w:ascii="Comfortaa" w:hAnsi="Comfortaa"/>
        <w:b/>
        <w:smallCaps/>
        <w:color w:val="333333"/>
        <w:spacing w:val="20"/>
        <w:szCs w:val="24"/>
        <w:lang w:val="bg-BG"/>
      </w:rPr>
      <w:t>3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EF4737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EF4737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EF4737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25" name="Picture 2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EF4737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EF4737" w:rsidRDefault="00017DFB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EF4737" w:rsidRDefault="00017DFB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EF4737" w:rsidRDefault="00017DFB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община бургас</w:t>
          </w:r>
        </w:p>
        <w:p w14:paraId="4DFAED60" w14:textId="77777777" w:rsidR="00C22BB9" w:rsidRPr="00EF4737" w:rsidRDefault="00017DFB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1A26EB" w:rsidRDefault="00957928" w:rsidP="001A26EB">
    <w:pPr>
      <w:spacing w:after="0" w:line="240" w:lineRule="auto"/>
      <w:jc w:val="center"/>
      <w:rPr>
        <w:rFonts w:ascii="Comfortaa" w:hAnsi="Comfortaa"/>
        <w:b/>
        <w:smallCaps/>
        <w:color w:val="333333"/>
        <w:spacing w:val="20"/>
        <w:sz w:val="20"/>
        <w:lang w:val="bg-BG"/>
      </w:rPr>
    </w:pPr>
    <w:r w:rsidRPr="001A26EB">
      <w:rPr>
        <w:rFonts w:ascii="Comfortaa" w:hAnsi="Comfortaa"/>
        <w:noProof/>
        <w:sz w:val="20"/>
        <w:szCs w:val="16"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7EE33C7"/>
    <w:multiLevelType w:val="hybridMultilevel"/>
    <w:tmpl w:val="39BEB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  <w:num w:numId="12" w16cid:durableId="15399318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17DFB"/>
    <w:rsid w:val="00025F32"/>
    <w:rsid w:val="00066E19"/>
    <w:rsid w:val="00086F12"/>
    <w:rsid w:val="000A2889"/>
    <w:rsid w:val="000A639C"/>
    <w:rsid w:val="000B4BF8"/>
    <w:rsid w:val="000C33EB"/>
    <w:rsid w:val="000D1825"/>
    <w:rsid w:val="000D351E"/>
    <w:rsid w:val="000E5789"/>
    <w:rsid w:val="000F2898"/>
    <w:rsid w:val="001067D7"/>
    <w:rsid w:val="00115663"/>
    <w:rsid w:val="001348B0"/>
    <w:rsid w:val="001536FE"/>
    <w:rsid w:val="001601EE"/>
    <w:rsid w:val="0016275D"/>
    <w:rsid w:val="00180DFA"/>
    <w:rsid w:val="00182CB0"/>
    <w:rsid w:val="001870B2"/>
    <w:rsid w:val="001A26EB"/>
    <w:rsid w:val="001D1152"/>
    <w:rsid w:val="001E2DE9"/>
    <w:rsid w:val="001F45CB"/>
    <w:rsid w:val="00213EAB"/>
    <w:rsid w:val="00215D1D"/>
    <w:rsid w:val="0024377D"/>
    <w:rsid w:val="002469AE"/>
    <w:rsid w:val="0026439D"/>
    <w:rsid w:val="00267C00"/>
    <w:rsid w:val="002812CE"/>
    <w:rsid w:val="00284AAA"/>
    <w:rsid w:val="00290AC9"/>
    <w:rsid w:val="00291DAC"/>
    <w:rsid w:val="002A69C0"/>
    <w:rsid w:val="002D0804"/>
    <w:rsid w:val="002D7F70"/>
    <w:rsid w:val="002E1A5A"/>
    <w:rsid w:val="00307A2E"/>
    <w:rsid w:val="00312210"/>
    <w:rsid w:val="00326F62"/>
    <w:rsid w:val="0033244F"/>
    <w:rsid w:val="003538C5"/>
    <w:rsid w:val="00361777"/>
    <w:rsid w:val="00361FC2"/>
    <w:rsid w:val="003829EA"/>
    <w:rsid w:val="00391A1A"/>
    <w:rsid w:val="003966F5"/>
    <w:rsid w:val="00396C86"/>
    <w:rsid w:val="003B235A"/>
    <w:rsid w:val="003B2F49"/>
    <w:rsid w:val="003B6EC5"/>
    <w:rsid w:val="003D1D19"/>
    <w:rsid w:val="003E585D"/>
    <w:rsid w:val="003F7C02"/>
    <w:rsid w:val="004251FB"/>
    <w:rsid w:val="004346C1"/>
    <w:rsid w:val="00437DB3"/>
    <w:rsid w:val="00462B54"/>
    <w:rsid w:val="00484FFC"/>
    <w:rsid w:val="004C595E"/>
    <w:rsid w:val="004E6488"/>
    <w:rsid w:val="00504F81"/>
    <w:rsid w:val="005073D0"/>
    <w:rsid w:val="00513219"/>
    <w:rsid w:val="005168D9"/>
    <w:rsid w:val="00535A9A"/>
    <w:rsid w:val="00543AE2"/>
    <w:rsid w:val="00543DA3"/>
    <w:rsid w:val="00576382"/>
    <w:rsid w:val="00595B25"/>
    <w:rsid w:val="005F78D5"/>
    <w:rsid w:val="0060109A"/>
    <w:rsid w:val="00620729"/>
    <w:rsid w:val="00673242"/>
    <w:rsid w:val="00683D5F"/>
    <w:rsid w:val="006855F6"/>
    <w:rsid w:val="00691768"/>
    <w:rsid w:val="0069588F"/>
    <w:rsid w:val="006C22C6"/>
    <w:rsid w:val="006F0367"/>
    <w:rsid w:val="006F2C26"/>
    <w:rsid w:val="0070713A"/>
    <w:rsid w:val="00711C5F"/>
    <w:rsid w:val="00731182"/>
    <w:rsid w:val="00734A0C"/>
    <w:rsid w:val="00757A76"/>
    <w:rsid w:val="00763CDB"/>
    <w:rsid w:val="00763FB8"/>
    <w:rsid w:val="0076657F"/>
    <w:rsid w:val="00786DAD"/>
    <w:rsid w:val="00794165"/>
    <w:rsid w:val="007C4A68"/>
    <w:rsid w:val="007C4A97"/>
    <w:rsid w:val="007D029D"/>
    <w:rsid w:val="007D22A3"/>
    <w:rsid w:val="007E0D6E"/>
    <w:rsid w:val="007E3A99"/>
    <w:rsid w:val="007E48A1"/>
    <w:rsid w:val="008021CF"/>
    <w:rsid w:val="00815069"/>
    <w:rsid w:val="008200BF"/>
    <w:rsid w:val="0082026F"/>
    <w:rsid w:val="00821B4B"/>
    <w:rsid w:val="00833A5C"/>
    <w:rsid w:val="00837F84"/>
    <w:rsid w:val="00855BB4"/>
    <w:rsid w:val="00856F9B"/>
    <w:rsid w:val="008658F6"/>
    <w:rsid w:val="00867864"/>
    <w:rsid w:val="00883D1B"/>
    <w:rsid w:val="00892E9B"/>
    <w:rsid w:val="008945AC"/>
    <w:rsid w:val="008E3123"/>
    <w:rsid w:val="008E56E6"/>
    <w:rsid w:val="009275C7"/>
    <w:rsid w:val="009439AA"/>
    <w:rsid w:val="00957928"/>
    <w:rsid w:val="00963B90"/>
    <w:rsid w:val="009B0C80"/>
    <w:rsid w:val="009B6E10"/>
    <w:rsid w:val="009B7391"/>
    <w:rsid w:val="009E3151"/>
    <w:rsid w:val="00A36890"/>
    <w:rsid w:val="00A45E55"/>
    <w:rsid w:val="00A802E7"/>
    <w:rsid w:val="00AA0E8F"/>
    <w:rsid w:val="00B1138A"/>
    <w:rsid w:val="00B22EC4"/>
    <w:rsid w:val="00B51900"/>
    <w:rsid w:val="00B54EAE"/>
    <w:rsid w:val="00B552FE"/>
    <w:rsid w:val="00B62701"/>
    <w:rsid w:val="00B62B9B"/>
    <w:rsid w:val="00B77CCC"/>
    <w:rsid w:val="00B9239C"/>
    <w:rsid w:val="00BA4E84"/>
    <w:rsid w:val="00BA5A05"/>
    <w:rsid w:val="00BC06ED"/>
    <w:rsid w:val="00BD6BBA"/>
    <w:rsid w:val="00BE366A"/>
    <w:rsid w:val="00BF23AB"/>
    <w:rsid w:val="00C01BF5"/>
    <w:rsid w:val="00C12469"/>
    <w:rsid w:val="00C21D07"/>
    <w:rsid w:val="00C22BB9"/>
    <w:rsid w:val="00C3355F"/>
    <w:rsid w:val="00C47B58"/>
    <w:rsid w:val="00C665D5"/>
    <w:rsid w:val="00C947E4"/>
    <w:rsid w:val="00CA088F"/>
    <w:rsid w:val="00CA3D18"/>
    <w:rsid w:val="00CC4C39"/>
    <w:rsid w:val="00CE2CAB"/>
    <w:rsid w:val="00CF317E"/>
    <w:rsid w:val="00D02FB0"/>
    <w:rsid w:val="00D31A1D"/>
    <w:rsid w:val="00D56B72"/>
    <w:rsid w:val="00D626E4"/>
    <w:rsid w:val="00D904CD"/>
    <w:rsid w:val="00DB2BF3"/>
    <w:rsid w:val="00DB648F"/>
    <w:rsid w:val="00DE3E34"/>
    <w:rsid w:val="00E041D6"/>
    <w:rsid w:val="00E2152F"/>
    <w:rsid w:val="00E32718"/>
    <w:rsid w:val="00E71405"/>
    <w:rsid w:val="00E773F6"/>
    <w:rsid w:val="00E802A8"/>
    <w:rsid w:val="00E84552"/>
    <w:rsid w:val="00EC1D9C"/>
    <w:rsid w:val="00EE5052"/>
    <w:rsid w:val="00EF4737"/>
    <w:rsid w:val="00F32EA3"/>
    <w:rsid w:val="00F50E25"/>
    <w:rsid w:val="00F50ED1"/>
    <w:rsid w:val="00F62400"/>
    <w:rsid w:val="00F62EC4"/>
    <w:rsid w:val="00F64CF8"/>
    <w:rsid w:val="00F83039"/>
    <w:rsid w:val="00F863BC"/>
    <w:rsid w:val="00F87567"/>
    <w:rsid w:val="00F91A94"/>
    <w:rsid w:val="00FA5F92"/>
    <w:rsid w:val="00FE0173"/>
    <w:rsid w:val="00FE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3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4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46</TotalTime>
  <Pages>2</Pages>
  <Words>436</Words>
  <Characters>2349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Dimitar Minchev</cp:lastModifiedBy>
  <cp:revision>50</cp:revision>
  <cp:lastPrinted>2023-05-04T05:23:00Z</cp:lastPrinted>
  <dcterms:created xsi:type="dcterms:W3CDTF">2022-05-21T05:46:00Z</dcterms:created>
  <dcterms:modified xsi:type="dcterms:W3CDTF">2023-05-04T05:25:00Z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